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709"/>
        <w:gridCol w:w="3963"/>
      </w:tblGrid>
      <w:tr w:rsidR="0093015D" w:rsidTr="00992695">
        <w:tc>
          <w:tcPr>
            <w:tcW w:w="704" w:type="dxa"/>
          </w:tcPr>
          <w:p w:rsidR="0093015D" w:rsidRDefault="0093015D">
            <w:r>
              <w:t>№</w:t>
            </w:r>
          </w:p>
        </w:tc>
        <w:tc>
          <w:tcPr>
            <w:tcW w:w="3969" w:type="dxa"/>
          </w:tcPr>
          <w:p w:rsidR="0093015D" w:rsidRDefault="0093015D">
            <w:r>
              <w:t>Тема</w:t>
            </w:r>
          </w:p>
        </w:tc>
        <w:tc>
          <w:tcPr>
            <w:tcW w:w="709" w:type="dxa"/>
          </w:tcPr>
          <w:p w:rsidR="0093015D" w:rsidRDefault="0093015D">
            <w:r>
              <w:t>Часы</w:t>
            </w:r>
          </w:p>
        </w:tc>
        <w:tc>
          <w:tcPr>
            <w:tcW w:w="3963" w:type="dxa"/>
          </w:tcPr>
          <w:p w:rsidR="0093015D" w:rsidRDefault="0093015D">
            <w:r>
              <w:t>Материалы</w:t>
            </w:r>
          </w:p>
        </w:tc>
      </w:tr>
      <w:tr w:rsidR="00992695" w:rsidTr="00992695">
        <w:tc>
          <w:tcPr>
            <w:tcW w:w="704" w:type="dxa"/>
          </w:tcPr>
          <w:p w:rsidR="00992695" w:rsidRDefault="00992695">
            <w:r>
              <w:t>1</w:t>
            </w:r>
          </w:p>
        </w:tc>
        <w:tc>
          <w:tcPr>
            <w:tcW w:w="3969" w:type="dxa"/>
          </w:tcPr>
          <w:p w:rsidR="00992695" w:rsidRDefault="00992695">
            <w:r>
              <w:t>Зарисовки деревьев. Копирование образцов.</w:t>
            </w:r>
          </w:p>
        </w:tc>
        <w:tc>
          <w:tcPr>
            <w:tcW w:w="709" w:type="dxa"/>
          </w:tcPr>
          <w:p w:rsidR="00992695" w:rsidRDefault="00992695">
            <w:r>
              <w:t xml:space="preserve">4 </w:t>
            </w:r>
          </w:p>
        </w:tc>
        <w:tc>
          <w:tcPr>
            <w:tcW w:w="3963" w:type="dxa"/>
          </w:tcPr>
          <w:p w:rsidR="00992695" w:rsidRDefault="00992695">
            <w:r>
              <w:t>Формат А4, графитный карандаш.</w:t>
            </w:r>
          </w:p>
        </w:tc>
      </w:tr>
      <w:tr w:rsidR="00992695" w:rsidTr="00992695">
        <w:tc>
          <w:tcPr>
            <w:tcW w:w="704" w:type="dxa"/>
          </w:tcPr>
          <w:p w:rsidR="00992695" w:rsidRDefault="00992695">
            <w:r>
              <w:t>2</w:t>
            </w:r>
          </w:p>
        </w:tc>
        <w:tc>
          <w:tcPr>
            <w:tcW w:w="3969" w:type="dxa"/>
          </w:tcPr>
          <w:p w:rsidR="00992695" w:rsidRDefault="00992695">
            <w:r>
              <w:t>Зарисовки веток деревьев с натуры.</w:t>
            </w:r>
          </w:p>
        </w:tc>
        <w:tc>
          <w:tcPr>
            <w:tcW w:w="709" w:type="dxa"/>
          </w:tcPr>
          <w:p w:rsidR="00992695" w:rsidRDefault="00992695">
            <w:r>
              <w:t>4</w:t>
            </w:r>
          </w:p>
        </w:tc>
        <w:tc>
          <w:tcPr>
            <w:tcW w:w="3963" w:type="dxa"/>
          </w:tcPr>
          <w:p w:rsidR="00992695" w:rsidRDefault="00992695">
            <w:r>
              <w:t>Формат А3, графитный карандаш.</w:t>
            </w:r>
          </w:p>
        </w:tc>
      </w:tr>
      <w:tr w:rsidR="00992695" w:rsidTr="00992695">
        <w:tc>
          <w:tcPr>
            <w:tcW w:w="704" w:type="dxa"/>
          </w:tcPr>
          <w:p w:rsidR="00992695" w:rsidRDefault="00992695">
            <w:r>
              <w:t>3</w:t>
            </w:r>
          </w:p>
        </w:tc>
        <w:tc>
          <w:tcPr>
            <w:tcW w:w="3969" w:type="dxa"/>
          </w:tcPr>
          <w:p w:rsidR="00992695" w:rsidRDefault="00992695">
            <w:r>
              <w:t>Этюды цветов. Копирование образцов.</w:t>
            </w:r>
          </w:p>
        </w:tc>
        <w:tc>
          <w:tcPr>
            <w:tcW w:w="709" w:type="dxa"/>
          </w:tcPr>
          <w:p w:rsidR="00992695" w:rsidRDefault="00992695">
            <w:r>
              <w:t>4</w:t>
            </w:r>
          </w:p>
        </w:tc>
        <w:tc>
          <w:tcPr>
            <w:tcW w:w="3963" w:type="dxa"/>
          </w:tcPr>
          <w:p w:rsidR="00992695" w:rsidRDefault="00992695">
            <w:r>
              <w:t>Формат А4, акварель.</w:t>
            </w:r>
          </w:p>
        </w:tc>
      </w:tr>
      <w:tr w:rsidR="00992695" w:rsidTr="00992695">
        <w:tc>
          <w:tcPr>
            <w:tcW w:w="704" w:type="dxa"/>
          </w:tcPr>
          <w:p w:rsidR="00992695" w:rsidRDefault="00992695">
            <w:r>
              <w:t>4</w:t>
            </w:r>
          </w:p>
        </w:tc>
        <w:tc>
          <w:tcPr>
            <w:tcW w:w="3969" w:type="dxa"/>
          </w:tcPr>
          <w:p w:rsidR="00992695" w:rsidRDefault="00992695">
            <w:r>
              <w:t>Этюды цветов с натуры.</w:t>
            </w:r>
          </w:p>
        </w:tc>
        <w:tc>
          <w:tcPr>
            <w:tcW w:w="709" w:type="dxa"/>
          </w:tcPr>
          <w:p w:rsidR="00992695" w:rsidRDefault="00992695">
            <w:r>
              <w:t>4</w:t>
            </w:r>
          </w:p>
        </w:tc>
        <w:tc>
          <w:tcPr>
            <w:tcW w:w="3963" w:type="dxa"/>
          </w:tcPr>
          <w:p w:rsidR="00992695" w:rsidRDefault="00992695">
            <w:r>
              <w:t>Формат Аз, акварель.</w:t>
            </w:r>
          </w:p>
        </w:tc>
      </w:tr>
      <w:tr w:rsidR="0093015D" w:rsidTr="00992695">
        <w:tc>
          <w:tcPr>
            <w:tcW w:w="704" w:type="dxa"/>
          </w:tcPr>
          <w:p w:rsidR="0093015D" w:rsidRDefault="0093015D">
            <w:r>
              <w:t>5</w:t>
            </w:r>
          </w:p>
        </w:tc>
        <w:tc>
          <w:tcPr>
            <w:tcW w:w="3969" w:type="dxa"/>
          </w:tcPr>
          <w:p w:rsidR="0093015D" w:rsidRDefault="0093015D">
            <w:r>
              <w:t>Пейзажный этюд по сырой бумаге.</w:t>
            </w:r>
          </w:p>
        </w:tc>
        <w:tc>
          <w:tcPr>
            <w:tcW w:w="709" w:type="dxa"/>
          </w:tcPr>
          <w:p w:rsidR="0093015D" w:rsidRDefault="0093015D">
            <w:r>
              <w:t>4</w:t>
            </w:r>
          </w:p>
        </w:tc>
        <w:tc>
          <w:tcPr>
            <w:tcW w:w="3963" w:type="dxa"/>
          </w:tcPr>
          <w:p w:rsidR="0093015D" w:rsidRDefault="0093015D">
            <w:r>
              <w:t>Формат А3, акварель.</w:t>
            </w:r>
          </w:p>
        </w:tc>
      </w:tr>
      <w:tr w:rsidR="0093015D" w:rsidTr="00992695">
        <w:tc>
          <w:tcPr>
            <w:tcW w:w="704" w:type="dxa"/>
          </w:tcPr>
          <w:p w:rsidR="0093015D" w:rsidRDefault="0093015D">
            <w:r>
              <w:t>6</w:t>
            </w:r>
          </w:p>
        </w:tc>
        <w:tc>
          <w:tcPr>
            <w:tcW w:w="3969" w:type="dxa"/>
          </w:tcPr>
          <w:p w:rsidR="0093015D" w:rsidRDefault="0093015D">
            <w:r>
              <w:t>Зарисовки животных.</w:t>
            </w:r>
          </w:p>
        </w:tc>
        <w:tc>
          <w:tcPr>
            <w:tcW w:w="709" w:type="dxa"/>
          </w:tcPr>
          <w:p w:rsidR="0093015D" w:rsidRDefault="0093015D">
            <w:r>
              <w:t>4</w:t>
            </w:r>
          </w:p>
        </w:tc>
        <w:tc>
          <w:tcPr>
            <w:tcW w:w="3963" w:type="dxa"/>
          </w:tcPr>
          <w:p w:rsidR="0093015D" w:rsidRDefault="0093015D">
            <w:r>
              <w:t>Формат А3, графитный карандаш.</w:t>
            </w:r>
          </w:p>
        </w:tc>
      </w:tr>
      <w:tr w:rsidR="0093015D" w:rsidTr="00992695">
        <w:tc>
          <w:tcPr>
            <w:tcW w:w="704" w:type="dxa"/>
          </w:tcPr>
          <w:p w:rsidR="0093015D" w:rsidRDefault="0093015D">
            <w:r>
              <w:t>7</w:t>
            </w:r>
          </w:p>
        </w:tc>
        <w:tc>
          <w:tcPr>
            <w:tcW w:w="3969" w:type="dxa"/>
          </w:tcPr>
          <w:p w:rsidR="0093015D" w:rsidRDefault="0093015D">
            <w:r>
              <w:t>Зарисовки архитектурных элементов.</w:t>
            </w:r>
          </w:p>
        </w:tc>
        <w:tc>
          <w:tcPr>
            <w:tcW w:w="709" w:type="dxa"/>
          </w:tcPr>
          <w:p w:rsidR="0093015D" w:rsidRDefault="0093015D">
            <w:r>
              <w:t>4</w:t>
            </w:r>
          </w:p>
        </w:tc>
        <w:tc>
          <w:tcPr>
            <w:tcW w:w="3963" w:type="dxa"/>
          </w:tcPr>
          <w:p w:rsidR="0093015D" w:rsidRDefault="0093015D">
            <w:r>
              <w:t>Формат А3, графитный карандаш.</w:t>
            </w:r>
          </w:p>
        </w:tc>
      </w:tr>
    </w:tbl>
    <w:p w:rsidR="0091659C" w:rsidRDefault="0091659C"/>
    <w:p w:rsidR="0093015D" w:rsidRDefault="0093015D"/>
    <w:p w:rsidR="0093015D" w:rsidRDefault="0093015D" w:rsidP="0093015D">
      <w:pPr>
        <w:pStyle w:val="a4"/>
        <w:numPr>
          <w:ilvl w:val="0"/>
          <w:numId w:val="1"/>
        </w:numPr>
      </w:pPr>
      <w:r>
        <w:rPr>
          <w:b/>
        </w:rPr>
        <w:t xml:space="preserve">Зарисовки деревьев. Копирование образцов. </w:t>
      </w:r>
      <w:r>
        <w:t xml:space="preserve">Выполнить зарисовки деревьев с предложенных образцов. </w:t>
      </w:r>
      <w:r w:rsidR="00AC4B09">
        <w:t>Передача общей формы дерева, общую массы кроны, пластики линий. Показать, как ветки соедин</w:t>
      </w:r>
      <w:r w:rsidR="00B65DBA">
        <w:t>ены со стволом и</w:t>
      </w:r>
      <w:bookmarkStart w:id="0" w:name="_GoBack"/>
      <w:bookmarkEnd w:id="0"/>
      <w:r w:rsidR="00AC4B09">
        <w:t xml:space="preserve"> их форму. </w:t>
      </w:r>
    </w:p>
    <w:p w:rsidR="00AC4B09" w:rsidRDefault="00AC4B09" w:rsidP="0093015D">
      <w:pPr>
        <w:pStyle w:val="a4"/>
        <w:numPr>
          <w:ilvl w:val="0"/>
          <w:numId w:val="1"/>
        </w:numPr>
      </w:pPr>
      <w:r w:rsidRPr="00AC4B09">
        <w:rPr>
          <w:b/>
        </w:rPr>
        <w:t>Зарисовки веток деревьев с натуры.</w:t>
      </w:r>
      <w:r>
        <w:t xml:space="preserve"> Закрепление и дальнейшее развитие навыков, полученных на предыдущем занятии. Начало работы с определения общей формы с последующей детальной проработкой. Узнаваемость. </w:t>
      </w:r>
    </w:p>
    <w:p w:rsidR="00AC4B09" w:rsidRDefault="00C433EB" w:rsidP="0093015D">
      <w:pPr>
        <w:pStyle w:val="a4"/>
        <w:numPr>
          <w:ilvl w:val="0"/>
          <w:numId w:val="1"/>
        </w:numPr>
      </w:pPr>
      <w:r>
        <w:rPr>
          <w:b/>
        </w:rPr>
        <w:t>Этюды цветов.</w:t>
      </w:r>
      <w:r w:rsidR="00AC4B09">
        <w:rPr>
          <w:b/>
        </w:rPr>
        <w:t xml:space="preserve"> Копирование образцов.</w:t>
      </w:r>
      <w:r>
        <w:rPr>
          <w:b/>
        </w:rPr>
        <w:t xml:space="preserve"> </w:t>
      </w:r>
      <w:r>
        <w:t>Выполнить этюды цветов с предложенных образцов. Передача тонкости цветовых нюансов. Свежесть акварели. Множество оттенков одного цвета.</w:t>
      </w:r>
    </w:p>
    <w:p w:rsidR="00C433EB" w:rsidRPr="00C433EB" w:rsidRDefault="00C433EB" w:rsidP="0093015D">
      <w:pPr>
        <w:pStyle w:val="a4"/>
        <w:numPr>
          <w:ilvl w:val="0"/>
          <w:numId w:val="1"/>
        </w:numPr>
        <w:rPr>
          <w:b/>
        </w:rPr>
      </w:pPr>
      <w:r w:rsidRPr="00C433EB">
        <w:rPr>
          <w:b/>
        </w:rPr>
        <w:t>Этюды цветов с натуры.</w:t>
      </w:r>
      <w:r>
        <w:rPr>
          <w:b/>
        </w:rPr>
        <w:t xml:space="preserve"> </w:t>
      </w:r>
      <w:r>
        <w:t>Закрепление и дальнейшее развитие навыков, полученных на предыдущем занятии. Передача особенностей изображаемого цветка. Узнаваемость. Многообразие оттенков одного цвета.</w:t>
      </w:r>
    </w:p>
    <w:p w:rsidR="00C433EB" w:rsidRPr="007E60A6" w:rsidRDefault="00C433EB" w:rsidP="0093015D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Пейзажный этюд по сырой бумаге.</w:t>
      </w:r>
      <w:r w:rsidR="007E60A6">
        <w:t xml:space="preserve"> Продолжение знакомства с техникой работы по сырой бумаге. </w:t>
      </w:r>
    </w:p>
    <w:p w:rsidR="007E60A6" w:rsidRPr="007E60A6" w:rsidRDefault="007E60A6" w:rsidP="0093015D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Зарисовки животных.</w:t>
      </w:r>
      <w:r>
        <w:t xml:space="preserve"> Передача пропорций и пластики форм. Передача фактуры шерсти изображаемого животного с помощью штриховки.</w:t>
      </w:r>
    </w:p>
    <w:p w:rsidR="007E60A6" w:rsidRPr="00C433EB" w:rsidRDefault="007E60A6" w:rsidP="0093015D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Зарисовки архитектурных элементов.</w:t>
      </w:r>
      <w:r>
        <w:t xml:space="preserve"> Передача пропорций, Линейной и воздушной перспективы. Повторение и закр</w:t>
      </w:r>
      <w:r w:rsidR="00B65DBA">
        <w:t>епление знаний и навыков, получ</w:t>
      </w:r>
      <w:r>
        <w:t>енн</w:t>
      </w:r>
      <w:r w:rsidR="00B65DBA">
        <w:t>ых на уроках по предмету Рисунок по теме «Перспектива».</w:t>
      </w:r>
    </w:p>
    <w:sectPr w:rsidR="007E60A6" w:rsidRPr="00C43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57F39"/>
    <w:multiLevelType w:val="hybridMultilevel"/>
    <w:tmpl w:val="99DE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F8"/>
    <w:rsid w:val="007E60A6"/>
    <w:rsid w:val="0091659C"/>
    <w:rsid w:val="0093015D"/>
    <w:rsid w:val="00992695"/>
    <w:rsid w:val="009C1B33"/>
    <w:rsid w:val="009D1CE4"/>
    <w:rsid w:val="00AC4B09"/>
    <w:rsid w:val="00B0705F"/>
    <w:rsid w:val="00B500F8"/>
    <w:rsid w:val="00B6184D"/>
    <w:rsid w:val="00B65DBA"/>
    <w:rsid w:val="00C433EB"/>
    <w:rsid w:val="00D8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EEDB0-2E7B-4024-8F08-9110D1406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</dc:creator>
  <cp:keywords/>
  <dc:description/>
  <cp:lastModifiedBy>Daniil</cp:lastModifiedBy>
  <cp:revision>3</cp:revision>
  <dcterms:created xsi:type="dcterms:W3CDTF">2020-06-01T18:14:00Z</dcterms:created>
  <dcterms:modified xsi:type="dcterms:W3CDTF">2020-06-01T19:06:00Z</dcterms:modified>
</cp:coreProperties>
</file>